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BD" w:rsidRPr="00354CA9" w:rsidRDefault="008427BD" w:rsidP="008427BD">
      <w:pPr>
        <w:jc w:val="both"/>
        <w:rPr>
          <w:b/>
        </w:rPr>
      </w:pPr>
      <w:r w:rsidRPr="00354CA9">
        <w:rPr>
          <w:b/>
        </w:rPr>
        <w:t>Obowiązek informacyjny: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Administratorem danych os</w:t>
      </w:r>
      <w:r>
        <w:t>obowych jest Dyrektor Gminnego O</w:t>
      </w:r>
      <w:r w:rsidRPr="00354CA9">
        <w:t>środka Kultury w Luzinie z siedzibą w  Luzinie ul Ofiar Stutthofu 14.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spacing w:after="0"/>
        <w:jc w:val="both"/>
      </w:pPr>
      <w:r w:rsidRPr="00354CA9">
        <w:t xml:space="preserve">Dane osobowe będą wykorzystywane wyłącznie do celów związanych z organizacją i realizacją </w:t>
      </w:r>
      <w:r>
        <w:t xml:space="preserve">wydarzenia Artur Barciś Show. 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Osobie wyrażającej zgodę na przetwarzanie danych osobowych  przysługuje prawo dostępu do treści przekazanych danych oraz ich poprawienia lub uzupełnienia.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 xml:space="preserve">Osoba, której dane dotyczą ma prawo żądania usunięcia lub ograniczenia ich przetwarzania. 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Osobie która wyraziła zgodę na przetwarzanie danych osobowych przysługuje prawo jej cofnięcia w każdym momencie. Cofnięcie zgody nie ma wpływu na zgodność z prawem przetwarzania, którego dokonano na podstawie zgody przed jej cofnięciem.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Osoba, której dane dotyczą ma prawo wnieść sprzeciw wobec przetwarzania, a także na podstawie art. 20 Rozporządzenia Parlamentu Europejskiego i Rady (UE) z dnia 27 kwietnia 2016r w sprawie ochrony osób fizycznych w związku z przetwarzaniem danych osobowych (…) przysługuje jej prawo ich przeniesienia  do innego Administratora.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Uprawnienia o których mowa w pkt. 3-6, mogą podlegać ograniczeniu lub zawieszeniu w przypadku gdy wynika to z przepisów powszechnie obowiązującego prawa.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Osobie, która wyraziła zgodę na przetwarzanie danych osobowych przysługuje prawo wniesienia skargi do organu nadzorczego właściwego ds. ochrony danych osobowych w przypadku zastrzeżeń co do sposobu i celu przetwarzania jej danych osobowych. Skargę można składać na adres Prezesa Urzędu Ochrony Danych w Warszawie ul Stawki 2; 00-193 Warszawa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54CA9">
        <w:t>Administrator danych osobowych powołał  Inspektora Ochrony Danych, do którego osoba, która wyraża zgodę na przetwarzanie jej danych osobowych może wystąpić z wioskami i pytaniami dotyczącymi jej danych osobowych. Inspektor Ochrony Danych jest dostępny pod adresem email :</w:t>
      </w:r>
      <w:r w:rsidRPr="00354CA9">
        <w:rPr>
          <w:b/>
        </w:rPr>
        <w:t xml:space="preserve"> </w:t>
      </w:r>
      <w:hyperlink r:id="rId5" w:history="1">
        <w:r w:rsidRPr="00354CA9">
          <w:rPr>
            <w:rStyle w:val="Hipercze"/>
          </w:rPr>
          <w:t>inspektor.abi@gmail.com</w:t>
        </w:r>
      </w:hyperlink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>Administrator przetwarza dane w tym dane o stanie zdrowia, na podstawie zgody udzielonej przez osobę której dane dotyczą (</w:t>
      </w:r>
      <w:r>
        <w:t xml:space="preserve"> art. 6 ust. 1 lit b). </w:t>
      </w:r>
      <w:r w:rsidRPr="00354CA9">
        <w:t>Administrator danych przetwarza dane osobowe w związku z obowiązkiem prawnym ciążącym na administratorze (art. 6 ust 1 lit c) oraz gdy przetwarzanie jest niezbędne do realizacji celów wynikających z prawnie uzasadnionych interesów realizowanych przez administratora (art. 6 ust 1 lit f RODO)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 xml:space="preserve">Pani/Pana dane osobowe będą przechowywane przez administratora danych przez okres </w:t>
      </w:r>
      <w:r>
        <w:t xml:space="preserve"> 5 lat,</w:t>
      </w:r>
      <w:r w:rsidRPr="00354CA9">
        <w:t xml:space="preserve"> po tym okresie podlegają zniszczeniu. Dłuższy okres przetwarzania danych osobowych może wynikać jedynie z przepisów obowiązującego prawa. 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 xml:space="preserve">Pani/Pana dane osobowe, w przypadku wystąpienia u uczestników </w:t>
      </w:r>
      <w:r>
        <w:t>wydarzenia</w:t>
      </w:r>
      <w:r w:rsidRPr="00354CA9">
        <w:t xml:space="preserve">,  objawów chorobowych związanych z COVID-19, mogą zostać udostępnione właściwym organom sanitarno-epidemiologicznym oraz służbom porządkowym. </w:t>
      </w:r>
    </w:p>
    <w:p w:rsidR="008427BD" w:rsidRPr="00354CA9" w:rsidRDefault="008427BD" w:rsidP="008427BD">
      <w:pPr>
        <w:pStyle w:val="Akapitzlist"/>
        <w:numPr>
          <w:ilvl w:val="0"/>
          <w:numId w:val="1"/>
        </w:numPr>
        <w:jc w:val="both"/>
      </w:pPr>
      <w:r w:rsidRPr="00354CA9">
        <w:t xml:space="preserve">Pani/Pana dane nie podlegają przetwarzaniu w sposób zautomatyzowany, w tym również w formie profilowania. </w:t>
      </w:r>
    </w:p>
    <w:p w:rsidR="008E6211" w:rsidRDefault="008427BD">
      <w:r>
        <w:t xml:space="preserve"> </w:t>
      </w:r>
    </w:p>
    <w:sectPr w:rsidR="008E6211" w:rsidSect="008E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1D1D"/>
    <w:multiLevelType w:val="hybridMultilevel"/>
    <w:tmpl w:val="5052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7BD"/>
    <w:rsid w:val="003F2B3E"/>
    <w:rsid w:val="006A2FA4"/>
    <w:rsid w:val="008279AD"/>
    <w:rsid w:val="008427BD"/>
    <w:rsid w:val="008E6211"/>
    <w:rsid w:val="00E7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7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oktawia</dc:creator>
  <cp:lastModifiedBy>oktawia</cp:lastModifiedBy>
  <cp:revision>2</cp:revision>
  <dcterms:created xsi:type="dcterms:W3CDTF">2021-11-05T12:23:00Z</dcterms:created>
  <dcterms:modified xsi:type="dcterms:W3CDTF">2021-11-05T12:25:00Z</dcterms:modified>
</cp:coreProperties>
</file>